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41B" w:rsidRPr="0051241B" w:rsidRDefault="0051241B">
      <w:pPr>
        <w:ind w:left="112"/>
        <w:rPr>
          <w:rFonts w:ascii="Verdana"/>
          <w:b/>
          <w:color w:val="6F9933"/>
          <w:sz w:val="72"/>
        </w:rPr>
      </w:pPr>
      <w:r w:rsidRPr="009F13FA">
        <w:rPr>
          <w:rFonts w:ascii="Verdana"/>
          <w:b/>
          <w:color w:val="365F91" w:themeColor="accent1" w:themeShade="BF"/>
          <w:sz w:val="72"/>
        </w:rPr>
        <w:t xml:space="preserve">CME Opportunity </w:t>
      </w:r>
    </w:p>
    <w:p w:rsidR="005B7944" w:rsidRPr="009F13FA" w:rsidRDefault="00EC34B7">
      <w:pPr>
        <w:ind w:left="112"/>
        <w:rPr>
          <w:rFonts w:ascii="Verdana"/>
          <w:b/>
          <w:color w:val="548DD4" w:themeColor="text2" w:themeTint="99"/>
          <w:sz w:val="40"/>
        </w:rPr>
      </w:pPr>
      <w:r w:rsidRPr="009F13FA">
        <w:rPr>
          <w:rFonts w:ascii="Verdana"/>
          <w:i/>
          <w:color w:val="548DD4" w:themeColor="text2" w:themeTint="99"/>
          <w:sz w:val="48"/>
        </w:rPr>
        <w:t>“</w:t>
      </w:r>
      <w:r w:rsidR="0051241B" w:rsidRPr="009F13FA">
        <w:rPr>
          <w:rFonts w:ascii="Verdana"/>
          <w:i/>
          <w:color w:val="548DD4" w:themeColor="text2" w:themeTint="99"/>
          <w:sz w:val="48"/>
        </w:rPr>
        <w:t>Resiliency and EMS Leadership</w:t>
      </w:r>
      <w:r w:rsidRPr="009F13FA">
        <w:rPr>
          <w:rFonts w:ascii="Verdana"/>
          <w:i/>
          <w:color w:val="548DD4" w:themeColor="text2" w:themeTint="99"/>
          <w:sz w:val="48"/>
        </w:rPr>
        <w:t>”</w:t>
      </w:r>
      <w:r w:rsidR="002002A7" w:rsidRPr="009F13FA">
        <w:rPr>
          <w:rFonts w:ascii="Verdana"/>
          <w:i/>
          <w:color w:val="548DD4" w:themeColor="text2" w:themeTint="99"/>
          <w:sz w:val="48"/>
        </w:rPr>
        <w:t xml:space="preserve"> hosted by Quinnipiac University EMS</w:t>
      </w:r>
    </w:p>
    <w:p w:rsidR="005B7944" w:rsidRDefault="005B7944">
      <w:pPr>
        <w:pStyle w:val="BodyText"/>
        <w:rPr>
          <w:rFonts w:ascii="Verdana"/>
          <w:sz w:val="20"/>
        </w:rPr>
      </w:pPr>
    </w:p>
    <w:p w:rsidR="005B7944" w:rsidRDefault="005B7944">
      <w:pPr>
        <w:rPr>
          <w:rFonts w:ascii="Verdana"/>
          <w:sz w:val="20"/>
        </w:rPr>
        <w:sectPr w:rsidR="005B7944">
          <w:type w:val="continuous"/>
          <w:pgSz w:w="12240" w:h="15840"/>
          <w:pgMar w:top="580" w:right="480" w:bottom="280" w:left="860" w:header="720" w:footer="720" w:gutter="0"/>
          <w:cols w:space="720"/>
        </w:sectPr>
      </w:pPr>
    </w:p>
    <w:p w:rsidR="005B7944" w:rsidRDefault="005B7944">
      <w:pPr>
        <w:pStyle w:val="BodyText"/>
        <w:spacing w:before="2"/>
        <w:rPr>
          <w:rFonts w:ascii="Verdana"/>
          <w:sz w:val="36"/>
        </w:rPr>
      </w:pPr>
    </w:p>
    <w:p w:rsidR="0051241B" w:rsidRDefault="004661A7" w:rsidP="0051241B">
      <w:pPr>
        <w:pStyle w:val="BodyText"/>
        <w:ind w:left="1800" w:right="71"/>
        <w:rPr>
          <w:sz w:val="36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638165</wp:posOffset>
            </wp:positionH>
            <wp:positionV relativeFrom="paragraph">
              <wp:posOffset>-316119</wp:posOffset>
            </wp:positionV>
            <wp:extent cx="945821" cy="7706105"/>
            <wp:effectExtent l="0" t="0" r="698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821" cy="770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241B">
        <w:tab/>
      </w:r>
      <w:r w:rsidR="0051241B" w:rsidRPr="0051241B">
        <w:rPr>
          <w:sz w:val="36"/>
        </w:rPr>
        <w:t>Date</w:t>
      </w:r>
    </w:p>
    <w:p w:rsidR="005B7944" w:rsidRDefault="0051241B" w:rsidP="0051241B">
      <w:pPr>
        <w:pStyle w:val="BodyText"/>
        <w:ind w:left="1800" w:right="71"/>
        <w:rPr>
          <w:b w:val="0"/>
          <w:sz w:val="36"/>
          <w:vertAlign w:val="superscript"/>
        </w:rPr>
      </w:pPr>
      <w:r>
        <w:rPr>
          <w:b w:val="0"/>
          <w:sz w:val="36"/>
        </w:rPr>
        <w:tab/>
      </w:r>
      <w:r w:rsidRPr="0051241B">
        <w:rPr>
          <w:b w:val="0"/>
          <w:sz w:val="36"/>
        </w:rPr>
        <w:t>Friday, April 26</w:t>
      </w:r>
      <w:r w:rsidRPr="0051241B">
        <w:rPr>
          <w:b w:val="0"/>
          <w:sz w:val="36"/>
          <w:vertAlign w:val="superscript"/>
        </w:rPr>
        <w:t>th</w:t>
      </w:r>
    </w:p>
    <w:p w:rsidR="0051241B" w:rsidRPr="002002A7" w:rsidRDefault="0051241B" w:rsidP="0051241B">
      <w:pPr>
        <w:pStyle w:val="BodyText"/>
        <w:ind w:left="1800" w:right="71"/>
        <w:rPr>
          <w:sz w:val="20"/>
        </w:rPr>
      </w:pPr>
      <w:bookmarkStart w:id="0" w:name="_GoBack"/>
      <w:bookmarkEnd w:id="0"/>
    </w:p>
    <w:p w:rsidR="0051241B" w:rsidRDefault="0051241B" w:rsidP="0051241B">
      <w:pPr>
        <w:pStyle w:val="BodyText"/>
        <w:ind w:left="1800" w:right="71"/>
        <w:rPr>
          <w:sz w:val="36"/>
        </w:rPr>
      </w:pPr>
      <w:r>
        <w:rPr>
          <w:b w:val="0"/>
          <w:sz w:val="24"/>
        </w:rPr>
        <w:tab/>
      </w:r>
      <w:r>
        <w:rPr>
          <w:sz w:val="36"/>
        </w:rPr>
        <w:t>Time</w:t>
      </w:r>
      <w:r w:rsidRPr="0051241B">
        <w:rPr>
          <w:sz w:val="36"/>
        </w:rPr>
        <w:t xml:space="preserve"> </w:t>
      </w:r>
    </w:p>
    <w:p w:rsidR="0051241B" w:rsidRDefault="0051241B" w:rsidP="0051241B">
      <w:pPr>
        <w:pStyle w:val="BodyText"/>
        <w:ind w:left="1800" w:right="71"/>
        <w:rPr>
          <w:b w:val="0"/>
          <w:sz w:val="36"/>
        </w:rPr>
      </w:pPr>
      <w:r>
        <w:rPr>
          <w:b w:val="0"/>
          <w:sz w:val="36"/>
        </w:rPr>
        <w:tab/>
        <w:t xml:space="preserve">9:00am – </w:t>
      </w:r>
      <w:r w:rsidR="00EC34B7">
        <w:rPr>
          <w:b w:val="0"/>
          <w:sz w:val="36"/>
        </w:rPr>
        <w:t>10</w:t>
      </w:r>
      <w:r>
        <w:rPr>
          <w:b w:val="0"/>
          <w:sz w:val="36"/>
        </w:rPr>
        <w:t>:</w:t>
      </w:r>
      <w:r w:rsidR="00EC34B7">
        <w:rPr>
          <w:b w:val="0"/>
          <w:sz w:val="36"/>
        </w:rPr>
        <w:t>0</w:t>
      </w:r>
      <w:r>
        <w:rPr>
          <w:b w:val="0"/>
          <w:sz w:val="36"/>
        </w:rPr>
        <w:t>0am</w:t>
      </w:r>
      <w:r>
        <w:rPr>
          <w:b w:val="0"/>
          <w:sz w:val="36"/>
        </w:rPr>
        <w:tab/>
      </w:r>
      <w:r>
        <w:rPr>
          <w:b w:val="0"/>
          <w:sz w:val="36"/>
        </w:rPr>
        <w:tab/>
        <w:t xml:space="preserve">Breakfast and Registration </w:t>
      </w:r>
    </w:p>
    <w:p w:rsidR="0051241B" w:rsidRDefault="0051241B" w:rsidP="0051241B">
      <w:pPr>
        <w:pStyle w:val="BodyText"/>
        <w:ind w:left="1800" w:right="71"/>
        <w:rPr>
          <w:b w:val="0"/>
          <w:sz w:val="36"/>
        </w:rPr>
      </w:pPr>
      <w:r>
        <w:rPr>
          <w:b w:val="0"/>
          <w:sz w:val="36"/>
          <w:vertAlign w:val="superscript"/>
        </w:rPr>
        <w:tab/>
      </w:r>
      <w:r w:rsidR="009F13FA">
        <w:rPr>
          <w:b w:val="0"/>
          <w:sz w:val="36"/>
        </w:rPr>
        <w:t>10</w:t>
      </w:r>
      <w:r w:rsidR="002002A7">
        <w:rPr>
          <w:b w:val="0"/>
          <w:sz w:val="36"/>
        </w:rPr>
        <w:t>:</w:t>
      </w:r>
      <w:r>
        <w:rPr>
          <w:b w:val="0"/>
          <w:sz w:val="36"/>
        </w:rPr>
        <w:t>0</w:t>
      </w:r>
      <w:r w:rsidR="009F13FA">
        <w:rPr>
          <w:b w:val="0"/>
          <w:sz w:val="36"/>
        </w:rPr>
        <w:t>0</w:t>
      </w:r>
      <w:r>
        <w:rPr>
          <w:b w:val="0"/>
          <w:sz w:val="36"/>
        </w:rPr>
        <w:t xml:space="preserve">am – </w:t>
      </w:r>
      <w:r>
        <w:rPr>
          <w:b w:val="0"/>
          <w:sz w:val="36"/>
        </w:rPr>
        <w:t>1</w:t>
      </w:r>
      <w:r w:rsidR="009F13FA">
        <w:rPr>
          <w:b w:val="0"/>
          <w:sz w:val="36"/>
        </w:rPr>
        <w:t>2</w:t>
      </w:r>
      <w:r>
        <w:rPr>
          <w:b w:val="0"/>
          <w:sz w:val="36"/>
        </w:rPr>
        <w:t>:</w:t>
      </w:r>
      <w:r w:rsidR="009F13FA">
        <w:rPr>
          <w:b w:val="0"/>
          <w:sz w:val="36"/>
        </w:rPr>
        <w:t>00p</w:t>
      </w:r>
      <w:r>
        <w:rPr>
          <w:b w:val="0"/>
          <w:sz w:val="36"/>
        </w:rPr>
        <w:t>m</w:t>
      </w:r>
      <w:r>
        <w:rPr>
          <w:b w:val="0"/>
          <w:sz w:val="36"/>
        </w:rPr>
        <w:tab/>
      </w:r>
      <w:r>
        <w:rPr>
          <w:b w:val="0"/>
          <w:sz w:val="36"/>
        </w:rPr>
        <w:t xml:space="preserve">Resilience and Leadership </w:t>
      </w:r>
    </w:p>
    <w:p w:rsidR="0051241B" w:rsidRPr="002002A7" w:rsidRDefault="00EC34B7" w:rsidP="0051241B">
      <w:pPr>
        <w:pStyle w:val="BodyText"/>
        <w:ind w:left="1800" w:right="71"/>
        <w:rPr>
          <w:b w:val="0"/>
          <w:sz w:val="24"/>
        </w:rPr>
      </w:pPr>
      <w:r>
        <w:rPr>
          <w:b w:val="0"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4504055</wp:posOffset>
            </wp:positionH>
            <wp:positionV relativeFrom="margin">
              <wp:posOffset>3498215</wp:posOffset>
            </wp:positionV>
            <wp:extent cx="2293620" cy="28670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l flores.jpe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241B" w:rsidRDefault="0051241B" w:rsidP="0051241B">
      <w:pPr>
        <w:pStyle w:val="BodyText"/>
        <w:ind w:left="1800" w:right="71"/>
        <w:rPr>
          <w:sz w:val="36"/>
        </w:rPr>
      </w:pPr>
      <w:r>
        <w:rPr>
          <w:b w:val="0"/>
          <w:sz w:val="36"/>
        </w:rPr>
        <w:tab/>
      </w:r>
      <w:r>
        <w:rPr>
          <w:sz w:val="36"/>
        </w:rPr>
        <w:t xml:space="preserve">Location </w:t>
      </w:r>
    </w:p>
    <w:p w:rsidR="0051241B" w:rsidRDefault="0051241B" w:rsidP="0051241B">
      <w:pPr>
        <w:pStyle w:val="BodyText"/>
        <w:ind w:left="1800" w:right="71"/>
        <w:rPr>
          <w:b w:val="0"/>
          <w:sz w:val="36"/>
        </w:rPr>
      </w:pPr>
      <w:r>
        <w:rPr>
          <w:b w:val="0"/>
          <w:sz w:val="36"/>
        </w:rPr>
        <w:tab/>
      </w:r>
      <w:r>
        <w:rPr>
          <w:b w:val="0"/>
          <w:sz w:val="36"/>
        </w:rPr>
        <w:t>Quinnipiac University</w:t>
      </w:r>
    </w:p>
    <w:p w:rsidR="0051241B" w:rsidRDefault="0051241B" w:rsidP="0051241B">
      <w:pPr>
        <w:pStyle w:val="BodyText"/>
        <w:ind w:left="1800" w:right="71"/>
        <w:rPr>
          <w:b w:val="0"/>
          <w:sz w:val="36"/>
        </w:rPr>
      </w:pPr>
      <w:r>
        <w:rPr>
          <w:b w:val="0"/>
          <w:sz w:val="36"/>
        </w:rPr>
        <w:tab/>
        <w:t>370 Bassett Road</w:t>
      </w:r>
    </w:p>
    <w:p w:rsidR="0051241B" w:rsidRDefault="0051241B" w:rsidP="0051241B">
      <w:pPr>
        <w:pStyle w:val="BodyText"/>
        <w:ind w:left="1800" w:right="71"/>
        <w:rPr>
          <w:b w:val="0"/>
          <w:sz w:val="36"/>
        </w:rPr>
      </w:pPr>
      <w:r>
        <w:rPr>
          <w:b w:val="0"/>
          <w:sz w:val="36"/>
        </w:rPr>
        <w:tab/>
        <w:t xml:space="preserve">North Haven, CT </w:t>
      </w:r>
    </w:p>
    <w:p w:rsidR="0051241B" w:rsidRPr="002002A7" w:rsidRDefault="0051241B" w:rsidP="0051241B">
      <w:pPr>
        <w:pStyle w:val="BodyText"/>
        <w:ind w:left="1800" w:right="71"/>
        <w:rPr>
          <w:b w:val="0"/>
          <w:sz w:val="22"/>
        </w:rPr>
      </w:pPr>
    </w:p>
    <w:p w:rsidR="0051241B" w:rsidRDefault="0051241B" w:rsidP="0051241B">
      <w:pPr>
        <w:pStyle w:val="BodyText"/>
        <w:ind w:left="1800" w:right="71"/>
        <w:rPr>
          <w:b w:val="0"/>
          <w:i/>
          <w:sz w:val="36"/>
        </w:rPr>
      </w:pPr>
      <w:r w:rsidRPr="0051241B">
        <w:rPr>
          <w:b w:val="0"/>
          <w:i/>
          <w:sz w:val="36"/>
        </w:rPr>
        <w:tab/>
      </w:r>
      <w:r>
        <w:rPr>
          <w:b w:val="0"/>
          <w:i/>
          <w:sz w:val="36"/>
        </w:rPr>
        <w:t>Presenter</w:t>
      </w:r>
    </w:p>
    <w:p w:rsidR="0051241B" w:rsidRDefault="0051241B" w:rsidP="0051241B">
      <w:pPr>
        <w:pStyle w:val="BodyText"/>
        <w:ind w:left="1800" w:right="71"/>
        <w:rPr>
          <w:b w:val="0"/>
          <w:i/>
          <w:sz w:val="36"/>
        </w:rPr>
      </w:pPr>
      <w:r>
        <w:rPr>
          <w:b w:val="0"/>
          <w:i/>
          <w:sz w:val="36"/>
        </w:rPr>
        <w:tab/>
        <w:t xml:space="preserve">Carl Flores, </w:t>
      </w:r>
    </w:p>
    <w:p w:rsidR="0051241B" w:rsidRPr="0051241B" w:rsidRDefault="0051241B" w:rsidP="0051241B">
      <w:pPr>
        <w:pStyle w:val="BodyText"/>
        <w:ind w:left="1800" w:right="71"/>
        <w:rPr>
          <w:b w:val="0"/>
          <w:i/>
        </w:rPr>
      </w:pPr>
      <w:r>
        <w:rPr>
          <w:b w:val="0"/>
          <w:i/>
          <w:sz w:val="36"/>
        </w:rPr>
        <w:tab/>
      </w:r>
      <w:r w:rsidRPr="0051241B">
        <w:rPr>
          <w:b w:val="0"/>
          <w:i/>
        </w:rPr>
        <w:t>Former Chief of EMS, New Orleans, LA</w:t>
      </w:r>
    </w:p>
    <w:p w:rsidR="0051241B" w:rsidRPr="002002A7" w:rsidRDefault="0051241B" w:rsidP="0051241B">
      <w:pPr>
        <w:pStyle w:val="BodyText"/>
        <w:ind w:left="1800" w:right="71"/>
        <w:rPr>
          <w:b w:val="0"/>
          <w:i/>
          <w:sz w:val="22"/>
        </w:rPr>
      </w:pPr>
      <w:r>
        <w:rPr>
          <w:b w:val="0"/>
          <w:i/>
          <w:sz w:val="36"/>
        </w:rPr>
        <w:tab/>
      </w:r>
    </w:p>
    <w:p w:rsidR="0051241B" w:rsidRDefault="0051241B" w:rsidP="0051241B">
      <w:pPr>
        <w:pStyle w:val="BodyText"/>
        <w:ind w:left="1800" w:right="71"/>
        <w:rPr>
          <w:b w:val="0"/>
          <w:i/>
          <w:sz w:val="36"/>
        </w:rPr>
      </w:pPr>
      <w:r>
        <w:rPr>
          <w:b w:val="0"/>
          <w:i/>
          <w:sz w:val="36"/>
        </w:rPr>
        <w:tab/>
      </w:r>
      <w:r w:rsidR="00EC34B7">
        <w:rPr>
          <w:b w:val="0"/>
          <w:i/>
          <w:sz w:val="36"/>
        </w:rPr>
        <w:t xml:space="preserve">This lecture is approved for                   </w:t>
      </w:r>
      <w:r w:rsidR="00EC34B7">
        <w:rPr>
          <w:b w:val="0"/>
          <w:i/>
          <w:sz w:val="36"/>
        </w:rPr>
        <w:tab/>
        <w:t xml:space="preserve">2.0 CT </w:t>
      </w:r>
      <w:r w:rsidR="002002A7">
        <w:rPr>
          <w:b w:val="0"/>
          <w:i/>
          <w:sz w:val="36"/>
        </w:rPr>
        <w:t xml:space="preserve">OEMS </w:t>
      </w:r>
      <w:r w:rsidRPr="0051241B">
        <w:rPr>
          <w:b w:val="0"/>
          <w:i/>
          <w:sz w:val="36"/>
        </w:rPr>
        <w:t>CME Hours</w:t>
      </w:r>
      <w:r w:rsidR="00EC34B7">
        <w:rPr>
          <w:b w:val="0"/>
          <w:i/>
          <w:sz w:val="36"/>
        </w:rPr>
        <w:t xml:space="preserve"> </w:t>
      </w:r>
      <w:r w:rsidR="00EC34B7">
        <w:rPr>
          <w:b w:val="0"/>
          <w:i/>
          <w:sz w:val="36"/>
        </w:rPr>
        <w:tab/>
      </w:r>
      <w:r>
        <w:rPr>
          <w:b w:val="0"/>
          <w:i/>
          <w:sz w:val="36"/>
        </w:rPr>
        <w:tab/>
      </w:r>
    </w:p>
    <w:p w:rsidR="0051241B" w:rsidRDefault="0051241B" w:rsidP="0051241B">
      <w:pPr>
        <w:pStyle w:val="BodyText"/>
        <w:ind w:left="1800" w:right="71"/>
        <w:rPr>
          <w:b w:val="0"/>
          <w:i/>
          <w:sz w:val="36"/>
        </w:rPr>
      </w:pPr>
      <w:r>
        <w:rPr>
          <w:b w:val="0"/>
          <w:i/>
          <w:sz w:val="36"/>
        </w:rPr>
        <w:tab/>
        <w:t>Please contact</w:t>
      </w:r>
      <w:r w:rsidR="00EC34B7">
        <w:rPr>
          <w:b w:val="0"/>
          <w:i/>
          <w:sz w:val="36"/>
        </w:rPr>
        <w:t xml:space="preserve"> </w:t>
      </w:r>
      <w:r w:rsidR="009F13FA">
        <w:rPr>
          <w:b w:val="0"/>
          <w:i/>
          <w:sz w:val="36"/>
        </w:rPr>
        <w:tab/>
      </w:r>
      <w:r w:rsidRPr="0051241B">
        <w:rPr>
          <w:b w:val="0"/>
          <w:i/>
          <w:sz w:val="36"/>
        </w:rPr>
        <w:t>HHCEMS@hhchealth.org</w:t>
      </w:r>
      <w:r>
        <w:rPr>
          <w:b w:val="0"/>
          <w:i/>
          <w:sz w:val="36"/>
        </w:rPr>
        <w:t xml:space="preserve"> for more</w:t>
      </w:r>
      <w:r w:rsidR="009F13FA">
        <w:rPr>
          <w:b w:val="0"/>
          <w:i/>
          <w:sz w:val="36"/>
        </w:rPr>
        <w:t xml:space="preserve"> </w:t>
      </w:r>
      <w:r>
        <w:rPr>
          <w:b w:val="0"/>
          <w:i/>
          <w:sz w:val="36"/>
        </w:rPr>
        <w:t>information.</w:t>
      </w:r>
    </w:p>
    <w:p w:rsidR="0051241B" w:rsidRDefault="0051241B" w:rsidP="0051241B">
      <w:pPr>
        <w:pStyle w:val="BodyText"/>
        <w:ind w:left="1800" w:right="71"/>
        <w:rPr>
          <w:b w:val="0"/>
          <w:i/>
          <w:sz w:val="36"/>
          <w:u w:val="single"/>
        </w:rPr>
      </w:pPr>
      <w:r>
        <w:rPr>
          <w:b w:val="0"/>
          <w:i/>
          <w:sz w:val="36"/>
        </w:rPr>
        <w:tab/>
      </w:r>
      <w:r w:rsidR="002002A7">
        <w:rPr>
          <w:b w:val="0"/>
          <w:i/>
          <w:sz w:val="36"/>
          <w:u w:val="single"/>
        </w:rPr>
        <w:tab/>
      </w:r>
      <w:r w:rsidR="002002A7">
        <w:rPr>
          <w:b w:val="0"/>
          <w:i/>
          <w:sz w:val="36"/>
          <w:u w:val="single"/>
        </w:rPr>
        <w:tab/>
      </w:r>
      <w:r w:rsidR="002002A7">
        <w:rPr>
          <w:b w:val="0"/>
          <w:i/>
          <w:sz w:val="36"/>
          <w:u w:val="single"/>
        </w:rPr>
        <w:tab/>
      </w:r>
      <w:r w:rsidR="002002A7">
        <w:rPr>
          <w:b w:val="0"/>
          <w:i/>
          <w:sz w:val="36"/>
          <w:u w:val="single"/>
        </w:rPr>
        <w:tab/>
      </w:r>
      <w:r w:rsidR="002002A7">
        <w:rPr>
          <w:b w:val="0"/>
          <w:i/>
          <w:sz w:val="36"/>
          <w:u w:val="single"/>
        </w:rPr>
        <w:tab/>
      </w:r>
      <w:r w:rsidR="002002A7">
        <w:rPr>
          <w:b w:val="0"/>
          <w:i/>
          <w:sz w:val="36"/>
          <w:u w:val="single"/>
        </w:rPr>
        <w:tab/>
      </w:r>
      <w:r w:rsidR="002002A7">
        <w:rPr>
          <w:b w:val="0"/>
          <w:i/>
          <w:sz w:val="36"/>
          <w:u w:val="single"/>
        </w:rPr>
        <w:tab/>
      </w:r>
      <w:r w:rsidR="002002A7">
        <w:rPr>
          <w:b w:val="0"/>
          <w:i/>
          <w:sz w:val="36"/>
          <w:u w:val="single"/>
        </w:rPr>
        <w:tab/>
      </w:r>
      <w:r w:rsidR="002002A7">
        <w:rPr>
          <w:b w:val="0"/>
          <w:i/>
          <w:sz w:val="36"/>
          <w:u w:val="single"/>
        </w:rPr>
        <w:tab/>
      </w:r>
      <w:r w:rsidR="002002A7">
        <w:rPr>
          <w:b w:val="0"/>
          <w:i/>
          <w:sz w:val="36"/>
          <w:u w:val="single"/>
        </w:rPr>
        <w:tab/>
      </w:r>
      <w:r w:rsidR="002002A7">
        <w:rPr>
          <w:b w:val="0"/>
          <w:i/>
          <w:sz w:val="36"/>
          <w:u w:val="single"/>
        </w:rPr>
        <w:tab/>
      </w:r>
      <w:r w:rsidR="002002A7">
        <w:rPr>
          <w:b w:val="0"/>
          <w:i/>
          <w:sz w:val="36"/>
          <w:u w:val="single"/>
        </w:rPr>
        <w:tab/>
      </w:r>
    </w:p>
    <w:p w:rsidR="002002A7" w:rsidRPr="002002A7" w:rsidRDefault="002002A7" w:rsidP="0051241B">
      <w:pPr>
        <w:pStyle w:val="BodyText"/>
        <w:ind w:left="1800" w:right="71"/>
        <w:rPr>
          <w:b w:val="0"/>
          <w:i/>
          <w:sz w:val="22"/>
        </w:rPr>
      </w:pPr>
    </w:p>
    <w:p w:rsidR="002002A7" w:rsidRPr="002002A7" w:rsidRDefault="002002A7" w:rsidP="0051241B">
      <w:pPr>
        <w:pStyle w:val="BodyText"/>
        <w:ind w:left="1800" w:right="71"/>
        <w:rPr>
          <w:b w:val="0"/>
          <w:i/>
          <w:sz w:val="24"/>
        </w:rPr>
      </w:pPr>
      <w:r w:rsidRPr="002002A7">
        <w:rPr>
          <w:b w:val="0"/>
          <w:i/>
          <w:sz w:val="24"/>
        </w:rPr>
        <w:tab/>
        <w:t xml:space="preserve">With thanks to our sponsors, this program is being offered at no cost for </w:t>
      </w:r>
      <w:r w:rsidRPr="002002A7">
        <w:rPr>
          <w:b w:val="0"/>
          <w:i/>
          <w:sz w:val="24"/>
        </w:rPr>
        <w:tab/>
        <w:t xml:space="preserve">first </w:t>
      </w:r>
      <w:r>
        <w:rPr>
          <w:b w:val="0"/>
          <w:i/>
          <w:sz w:val="24"/>
        </w:rPr>
        <w:tab/>
      </w:r>
      <w:r w:rsidRPr="002002A7">
        <w:rPr>
          <w:b w:val="0"/>
          <w:i/>
          <w:sz w:val="24"/>
        </w:rPr>
        <w:t>responders in the region.</w:t>
      </w:r>
    </w:p>
    <w:p w:rsidR="002002A7" w:rsidRDefault="002002A7" w:rsidP="0051241B">
      <w:pPr>
        <w:pStyle w:val="BodyText"/>
        <w:ind w:left="1800" w:right="71"/>
        <w:rPr>
          <w:b w:val="0"/>
          <w:i/>
        </w:rPr>
      </w:pPr>
      <w:r>
        <w:rPr>
          <w:b w:val="0"/>
          <w:i/>
        </w:rPr>
        <w:tab/>
      </w:r>
    </w:p>
    <w:p w:rsidR="0051241B" w:rsidRDefault="002002A7" w:rsidP="0051241B">
      <w:pPr>
        <w:pStyle w:val="BodyText"/>
        <w:ind w:left="1800" w:right="71"/>
        <w:rPr>
          <w:b w:val="0"/>
          <w:sz w:val="36"/>
        </w:rPr>
      </w:pPr>
      <w:r>
        <w:rPr>
          <w:b w:val="0"/>
          <w:i/>
        </w:rPr>
        <w:tab/>
      </w:r>
      <w:r>
        <w:rPr>
          <w:b w:val="0"/>
          <w:i/>
          <w:noProof/>
        </w:rPr>
        <w:drawing>
          <wp:inline distT="0" distB="0" distL="0" distR="0">
            <wp:extent cx="1596759" cy="45720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yker - use this o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540" cy="47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/>
        </w:rPr>
        <w:tab/>
        <w:t xml:space="preserve">   </w:t>
      </w:r>
      <w:r>
        <w:rPr>
          <w:b w:val="0"/>
          <w:i/>
          <w:noProof/>
        </w:rPr>
        <w:drawing>
          <wp:inline distT="0" distB="0" distL="0" distR="0">
            <wp:extent cx="2066925" cy="47816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HC Emergency Medical Services Network (00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293" cy="49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/>
        </w:rPr>
        <w:tab/>
        <w:t xml:space="preserve">             </w:t>
      </w:r>
      <w:r>
        <w:rPr>
          <w:b w:val="0"/>
          <w:i/>
          <w:noProof/>
          <w:sz w:val="36"/>
        </w:rPr>
        <w:drawing>
          <wp:inline distT="0" distB="0" distL="0" distR="0">
            <wp:extent cx="800100" cy="800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u em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65" cy="80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241B">
        <w:rPr>
          <w:b w:val="0"/>
          <w:i/>
          <w:sz w:val="36"/>
        </w:rPr>
        <w:tab/>
      </w:r>
    </w:p>
    <w:p w:rsidR="0051241B" w:rsidRDefault="0051241B" w:rsidP="0051241B">
      <w:pPr>
        <w:pStyle w:val="BodyText"/>
        <w:ind w:left="1800" w:right="71"/>
        <w:rPr>
          <w:sz w:val="24"/>
        </w:rPr>
      </w:pPr>
    </w:p>
    <w:p w:rsidR="0051241B" w:rsidRDefault="0051241B" w:rsidP="0051241B">
      <w:pPr>
        <w:pStyle w:val="BodyText"/>
        <w:ind w:left="1800" w:right="71"/>
        <w:rPr>
          <w:b w:val="0"/>
          <w:sz w:val="24"/>
        </w:rPr>
      </w:pPr>
    </w:p>
    <w:sectPr w:rsidR="0051241B" w:rsidSect="0051241B">
      <w:type w:val="continuous"/>
      <w:pgSz w:w="12240" w:h="15840"/>
      <w:pgMar w:top="580" w:right="480" w:bottom="280" w:left="860" w:header="720" w:footer="720" w:gutter="0"/>
      <w:cols w:space="2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44"/>
    <w:rsid w:val="000939B7"/>
    <w:rsid w:val="00127C86"/>
    <w:rsid w:val="002002A7"/>
    <w:rsid w:val="0042608E"/>
    <w:rsid w:val="00455185"/>
    <w:rsid w:val="004661A7"/>
    <w:rsid w:val="0051241B"/>
    <w:rsid w:val="005B5337"/>
    <w:rsid w:val="005B7944"/>
    <w:rsid w:val="00733B75"/>
    <w:rsid w:val="007809C2"/>
    <w:rsid w:val="009F13FA"/>
    <w:rsid w:val="00AD5E44"/>
    <w:rsid w:val="00EC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679A5B6F"/>
  <w15:docId w15:val="{83EA213B-1E57-4C13-95A2-DEB610BC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5518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55185"/>
    <w:pPr>
      <w:widowControl/>
      <w:autoSpaceDE/>
      <w:autoSpaceDN/>
    </w:pPr>
    <w:rPr>
      <w:rFonts w:ascii="Calibri" w:eastAsiaTheme="minorHAns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512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3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- 2023 EMS Symposium Promo Flyer</vt:lpstr>
    </vt:vector>
  </TitlesOfParts>
  <Company>Hartford Healthcare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 EMS Symposium Promo Flyer</dc:title>
  <dc:creator>kferrarotti</dc:creator>
  <cp:lastModifiedBy>Ferrarotti, Kevin</cp:lastModifiedBy>
  <cp:revision>3</cp:revision>
  <cp:lastPrinted>2024-03-26T14:46:00Z</cp:lastPrinted>
  <dcterms:created xsi:type="dcterms:W3CDTF">2024-03-26T14:23:00Z</dcterms:created>
  <dcterms:modified xsi:type="dcterms:W3CDTF">2024-03-26T14:47:00Z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2023-03-17T00:00:00Z</vt:filetime>
  </property>
</Properties>
</file>